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84921" w:rsidRDefault="00C8492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84921" w:rsidRPr="00C84921" w:rsidRDefault="00C8492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C84921">
        <w:rPr>
          <w:rFonts w:ascii="Calibri Light" w:hAnsi="Calibri Light" w:cs="Arial"/>
          <w:b/>
          <w:lang w:eastAsia="es-ES"/>
        </w:rPr>
        <w:t>Presentació de mostres</w:t>
      </w:r>
      <w:r>
        <w:rPr>
          <w:rFonts w:ascii="Calibri Light" w:hAnsi="Calibri Light" w:cs="Arial"/>
          <w:b/>
          <w:lang w:eastAsia="es-ES"/>
        </w:rPr>
        <w:t>:</w:t>
      </w:r>
      <w:bookmarkStart w:id="0" w:name="_GoBack"/>
      <w:bookmarkEnd w:id="0"/>
    </w:p>
    <w:p w:rsidR="00C84921" w:rsidRDefault="00C8492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84921" w:rsidRDefault="00C84921" w:rsidP="00C84921">
      <w:pPr>
        <w:pStyle w:val="Textindependent"/>
        <w:spacing w:before="1"/>
        <w:ind w:left="426" w:right="1153"/>
        <w:jc w:val="both"/>
      </w:pPr>
      <w:r>
        <w:rPr>
          <w:color w:val="231F20"/>
        </w:rPr>
        <w:t xml:space="preserve">Les mostres </w:t>
      </w:r>
      <w:r>
        <w:rPr>
          <w:color w:val="231F20"/>
        </w:rPr>
        <w:t>sol·licitades</w:t>
      </w:r>
      <w:r>
        <w:rPr>
          <w:color w:val="231F20"/>
        </w:rPr>
        <w:t xml:space="preserve"> tenen condició de requeriment i es lliuraran abans del termini de presentació de la documentació.</w:t>
      </w:r>
    </w:p>
    <w:p w:rsidR="00C84921" w:rsidRDefault="00C84921" w:rsidP="00C84921">
      <w:pPr>
        <w:pStyle w:val="Textindependent"/>
        <w:spacing w:before="103"/>
      </w:pPr>
    </w:p>
    <w:p w:rsidR="00C84921" w:rsidRDefault="00C84921" w:rsidP="00C84921">
      <w:pPr>
        <w:pStyle w:val="Textindependent"/>
        <w:ind w:left="492" w:right="1151"/>
        <w:jc w:val="both"/>
      </w:pPr>
      <w:r>
        <w:rPr>
          <w:color w:val="231F20"/>
        </w:rPr>
        <w:t>Aquestes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mostres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han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lliurades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Moll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Magatzem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l’Hospital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Infantil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Dona, telèfon 93.489.30.20 i la persona destinatària de la mostra serà la Sra. Isabel </w:t>
      </w:r>
      <w:proofErr w:type="spellStart"/>
      <w:r>
        <w:rPr>
          <w:color w:val="231F20"/>
        </w:rPr>
        <w:t>Garlito</w:t>
      </w:r>
      <w:proofErr w:type="spellEnd"/>
      <w:r>
        <w:rPr>
          <w:color w:val="231F20"/>
        </w:rPr>
        <w:t>, de la Unitat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Gestió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d’Equipaments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Productes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Cures,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antiga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Escola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d’Infermeria,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planta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4a, telèfon</w:t>
      </w:r>
      <w:r>
        <w:rPr>
          <w:color w:val="231F20"/>
        </w:rPr>
        <w:t xml:space="preserve"> de contacte: 93 489 44 18. Si les mostres no són presentades en el termini indicat, l’oferta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quedarà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exclosa.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lliurament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mostra,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segellarà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certificat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acrediti i que s’haurà d’incloure en el sobre 1 de la documentació a presentar. </w:t>
      </w:r>
      <w:r>
        <w:t>La no presentació d’aquest certificat exclourà l’empresa del procés de licitació.</w:t>
      </w:r>
    </w:p>
    <w:p w:rsidR="00C84921" w:rsidRDefault="00C84921" w:rsidP="00C84921">
      <w:pPr>
        <w:pStyle w:val="Textindependent"/>
        <w:spacing w:before="105"/>
      </w:pPr>
    </w:p>
    <w:p w:rsidR="00C84921" w:rsidRDefault="00C84921" w:rsidP="00C84921">
      <w:pPr>
        <w:pStyle w:val="Textindependent"/>
        <w:ind w:left="492" w:right="1150"/>
        <w:jc w:val="both"/>
      </w:pPr>
      <w:r>
        <w:t>Un</w:t>
      </w:r>
      <w:r>
        <w:rPr>
          <w:spacing w:val="-13"/>
        </w:rPr>
        <w:t xml:space="preserve"> </w:t>
      </w:r>
      <w:r>
        <w:t>cop</w:t>
      </w:r>
      <w:r>
        <w:rPr>
          <w:spacing w:val="-12"/>
        </w:rPr>
        <w:t xml:space="preserve"> </w:t>
      </w:r>
      <w:r>
        <w:t>presentades</w:t>
      </w:r>
      <w:r>
        <w:rPr>
          <w:spacing w:val="-12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mostres,</w:t>
      </w:r>
      <w:r>
        <w:rPr>
          <w:spacing w:val="-12"/>
        </w:rPr>
        <w:t xml:space="preserve"> </w:t>
      </w:r>
      <w:r>
        <w:t>aquestes</w:t>
      </w:r>
      <w:r>
        <w:rPr>
          <w:spacing w:val="-12"/>
        </w:rPr>
        <w:t xml:space="preserve"> </w:t>
      </w:r>
      <w:r>
        <w:t>seran</w:t>
      </w:r>
      <w:r>
        <w:rPr>
          <w:spacing w:val="-14"/>
        </w:rPr>
        <w:t xml:space="preserve"> </w:t>
      </w:r>
      <w:r>
        <w:t>provades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avaluades</w:t>
      </w:r>
      <w:r>
        <w:rPr>
          <w:spacing w:val="-12"/>
        </w:rPr>
        <w:t xml:space="preserve"> </w:t>
      </w:r>
      <w:r>
        <w:t>pel</w:t>
      </w:r>
      <w:r>
        <w:rPr>
          <w:spacing w:val="-14"/>
        </w:rPr>
        <w:t xml:space="preserve"> </w:t>
      </w:r>
      <w:r>
        <w:t>Servei.</w:t>
      </w:r>
      <w:r>
        <w:rPr>
          <w:spacing w:val="-12"/>
        </w:rPr>
        <w:t xml:space="preserve"> </w:t>
      </w:r>
      <w:r>
        <w:t>Si</w:t>
      </w:r>
      <w:r>
        <w:rPr>
          <w:spacing w:val="-12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seves característiques no coincideixen amb les fitxes tècniques presentades o s’observa un funcionament incorrecte, l’oferta quedarà exclosa de la licitació. Aquestes avaluacions no conformes, es justificaran en un informe elaborat pel Tècnic que el Servei assigni. Aquest informe es presentarà a la Mesa de Contractació.</w:t>
      </w:r>
    </w:p>
    <w:p w:rsidR="00C84921" w:rsidRDefault="00C84921" w:rsidP="00C84921">
      <w:pPr>
        <w:pStyle w:val="Textindependent"/>
        <w:spacing w:before="276"/>
        <w:ind w:left="492" w:right="1148"/>
        <w:jc w:val="both"/>
      </w:pPr>
      <w:r>
        <w:t>Amb</w:t>
      </w:r>
      <w:r>
        <w:rPr>
          <w:spacing w:val="-9"/>
        </w:rPr>
        <w:t xml:space="preserve"> </w:t>
      </w:r>
      <w:r>
        <w:t>les</w:t>
      </w:r>
      <w:r>
        <w:rPr>
          <w:spacing w:val="-9"/>
        </w:rPr>
        <w:t xml:space="preserve"> </w:t>
      </w:r>
      <w:r>
        <w:t>mostres</w:t>
      </w:r>
      <w:r>
        <w:rPr>
          <w:spacing w:val="-9"/>
        </w:rPr>
        <w:t xml:space="preserve"> </w:t>
      </w:r>
      <w:r>
        <w:t>presentades,</w:t>
      </w:r>
      <w:r>
        <w:rPr>
          <w:spacing w:val="-9"/>
        </w:rPr>
        <w:t xml:space="preserve"> </w:t>
      </w:r>
      <w:r>
        <w:t>l’Hospital</w:t>
      </w:r>
      <w:r>
        <w:rPr>
          <w:spacing w:val="-9"/>
        </w:rPr>
        <w:t xml:space="preserve"> </w:t>
      </w:r>
      <w:r>
        <w:t>Universitari</w:t>
      </w:r>
      <w:r>
        <w:rPr>
          <w:spacing w:val="-9"/>
        </w:rPr>
        <w:t xml:space="preserve"> </w:t>
      </w:r>
      <w:r>
        <w:t>Vall</w:t>
      </w:r>
      <w:r>
        <w:rPr>
          <w:spacing w:val="-9"/>
        </w:rPr>
        <w:t xml:space="preserve"> </w:t>
      </w:r>
      <w:r>
        <w:t>d’Hebron</w:t>
      </w:r>
      <w:r>
        <w:rPr>
          <w:spacing w:val="-9"/>
        </w:rPr>
        <w:t xml:space="preserve"> </w:t>
      </w:r>
      <w:r>
        <w:t>es</w:t>
      </w:r>
      <w:r>
        <w:rPr>
          <w:spacing w:val="-9"/>
        </w:rPr>
        <w:t xml:space="preserve"> </w:t>
      </w:r>
      <w:r>
        <w:t>reserva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dret</w:t>
      </w:r>
      <w:r>
        <w:rPr>
          <w:spacing w:val="-10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fer‐ ne</w:t>
      </w:r>
      <w:r>
        <w:rPr>
          <w:spacing w:val="-2"/>
        </w:rPr>
        <w:t xml:space="preserve"> </w:t>
      </w:r>
      <w:r>
        <w:t>l’ús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estimi</w:t>
      </w:r>
      <w:r>
        <w:rPr>
          <w:spacing w:val="-4"/>
        </w:rPr>
        <w:t xml:space="preserve"> </w:t>
      </w:r>
      <w:r>
        <w:t>convenient.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licitador</w:t>
      </w:r>
      <w:r>
        <w:rPr>
          <w:spacing w:val="-4"/>
        </w:rPr>
        <w:t xml:space="preserve"> </w:t>
      </w:r>
      <w:r>
        <w:t>vol</w:t>
      </w:r>
      <w:r>
        <w:rPr>
          <w:spacing w:val="-2"/>
        </w:rPr>
        <w:t xml:space="preserve"> </w:t>
      </w:r>
      <w:r>
        <w:t>recuperar</w:t>
      </w:r>
      <w:r>
        <w:rPr>
          <w:spacing w:val="-4"/>
        </w:rPr>
        <w:t xml:space="preserve"> </w:t>
      </w:r>
      <w:r>
        <w:t>l’excedent</w:t>
      </w:r>
      <w:r>
        <w:rPr>
          <w:spacing w:val="-4"/>
        </w:rPr>
        <w:t xml:space="preserve"> </w:t>
      </w:r>
      <w:r>
        <w:t>ho</w:t>
      </w:r>
      <w:r>
        <w:rPr>
          <w:spacing w:val="-4"/>
        </w:rPr>
        <w:t xml:space="preserve"> </w:t>
      </w:r>
      <w:r>
        <w:t>haurà</w:t>
      </w:r>
      <w:r>
        <w:rPr>
          <w:spacing w:val="-4"/>
        </w:rPr>
        <w:t xml:space="preserve"> </w:t>
      </w:r>
      <w:r>
        <w:t>d’indicar</w:t>
      </w:r>
      <w:r>
        <w:rPr>
          <w:spacing w:val="-4"/>
        </w:rPr>
        <w:t xml:space="preserve"> </w:t>
      </w:r>
      <w:r>
        <w:t>per escrit ala Unitat de Gestió Econòmica en el moment del lliurament.</w:t>
      </w:r>
    </w:p>
    <w:p w:rsidR="00C84921" w:rsidRDefault="00C84921" w:rsidP="00C84921">
      <w:pPr>
        <w:pStyle w:val="Textindependent"/>
        <w:spacing w:before="292"/>
        <w:ind w:left="492" w:right="1152"/>
        <w:jc w:val="both"/>
      </w:pPr>
      <w:r>
        <w:rPr>
          <w:color w:val="231F20"/>
        </w:rPr>
        <w:t>Totes les despeses que es puguin produir per al lliurament i recollida de mostres aniran a càrrec del proveïdor.</w:t>
      </w:r>
    </w:p>
    <w:p w:rsidR="00C84921" w:rsidRPr="00CB5187" w:rsidRDefault="00C8492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C84921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770" w:rsidRDefault="00127770" w:rsidP="00F454D8">
      <w:pPr>
        <w:spacing w:after="0" w:line="240" w:lineRule="auto"/>
      </w:pPr>
      <w:r>
        <w:separator/>
      </w:r>
    </w:p>
  </w:endnote>
  <w:endnote w:type="continuationSeparator" w:id="0">
    <w:p w:rsidR="00127770" w:rsidRDefault="001277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770" w:rsidRDefault="00127770" w:rsidP="00F454D8">
      <w:pPr>
        <w:spacing w:after="0" w:line="240" w:lineRule="auto"/>
      </w:pPr>
      <w:r>
        <w:separator/>
      </w:r>
    </w:p>
  </w:footnote>
  <w:footnote w:type="continuationSeparator" w:id="0">
    <w:p w:rsidR="00127770" w:rsidRDefault="001277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27770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84921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FAE78E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styleId="Textindependent">
    <w:name w:val="Body Text"/>
    <w:basedOn w:val="Normal"/>
    <w:link w:val="TextindependentCar"/>
    <w:uiPriority w:val="1"/>
    <w:semiHidden/>
    <w:unhideWhenUsed/>
    <w:qFormat/>
    <w:rsid w:val="00C8492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semiHidden/>
    <w:rsid w:val="00C84921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0598D4-A5CC-414E-ACE7-37EF00B98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4CF537-B8F6-4A14-9A86-931C4FC29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9C5BE-BC5D-4935-B92B-97B7C5474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Gonzalez Ares, Silvia</cp:lastModifiedBy>
  <cp:revision>4</cp:revision>
  <cp:lastPrinted>2018-12-18T08:58:00Z</cp:lastPrinted>
  <dcterms:created xsi:type="dcterms:W3CDTF">2023-05-26T06:44:00Z</dcterms:created>
  <dcterms:modified xsi:type="dcterms:W3CDTF">2025-11-13T13:09:00Z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